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BA643">
      <w:pPr>
        <w:pStyle w:val="7"/>
        <w:widowControl/>
        <w:spacing w:beforeAutospacing="0" w:afterAutospacing="0"/>
        <w:jc w:val="center"/>
        <w:rPr>
          <w:rFonts w:hint="eastAsia" w:ascii="方正小标宋简体" w:hAnsi="方正少儿简体" w:eastAsia="方正小标宋简体"/>
          <w:sz w:val="44"/>
          <w:szCs w:val="44"/>
        </w:rPr>
      </w:pPr>
      <w:r>
        <w:rPr>
          <w:rFonts w:hint="eastAsia" w:ascii="方正小标宋简体" w:hAnsi="方正少儿简体" w:eastAsia="方正小标宋简体" w:cs="宋体"/>
          <w:bCs/>
          <w:sz w:val="44"/>
          <w:szCs w:val="44"/>
        </w:rPr>
        <w:t>中国人寿保险（海外）股份有限公司</w:t>
      </w:r>
      <w:r>
        <w:rPr>
          <w:rFonts w:hint="eastAsia" w:ascii="方正小标宋简体" w:hAnsi="方正少儿简体" w:eastAsia="方正小标宋简体" w:cs="宋体"/>
          <w:bCs/>
          <w:sz w:val="44"/>
          <w:szCs w:val="44"/>
          <w:lang w:eastAsia="zh-CN"/>
        </w:rPr>
        <w:t>ITSM工具</w:t>
      </w:r>
      <w:r>
        <w:rPr>
          <w:rFonts w:hint="eastAsia" w:ascii="方正小标宋简体" w:hAnsi="方正少儿简体" w:eastAsia="方正小标宋简体" w:cs="宋体"/>
          <w:bCs/>
          <w:sz w:val="44"/>
          <w:szCs w:val="44"/>
        </w:rPr>
        <w:t>项目澄清公告</w:t>
      </w:r>
    </w:p>
    <w:p w14:paraId="31FDA51F">
      <w:pPr>
        <w:pStyle w:val="7"/>
        <w:widowControl/>
        <w:spacing w:beforeAutospacing="0" w:afterAutospacing="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各投标人：</w:t>
      </w:r>
    </w:p>
    <w:p w14:paraId="1D86F359">
      <w:pPr>
        <w:pStyle w:val="7"/>
        <w:widowControl/>
        <w:spacing w:beforeAutospacing="0" w:afterAutospacing="0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中国人寿保险（海外）股份有限公司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ITSM工具</w:t>
      </w:r>
      <w:r>
        <w:rPr>
          <w:rFonts w:hint="eastAsia" w:ascii="仿宋_GB2312" w:hAnsi="宋体" w:eastAsia="仿宋_GB2312" w:cs="宋体"/>
          <w:sz w:val="32"/>
          <w:szCs w:val="32"/>
        </w:rPr>
        <w:t>项目（招标编号：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 w:bidi="ar"/>
        </w:rPr>
        <w:t>CLIO_QB2_202509031277</w:t>
      </w:r>
      <w:r>
        <w:rPr>
          <w:rFonts w:hint="eastAsia" w:ascii="仿宋_GB2312" w:hAnsi="宋体" w:eastAsia="仿宋_GB2312" w:cs="宋体"/>
          <w:sz w:val="32"/>
          <w:szCs w:val="32"/>
        </w:rPr>
        <w:t>），经招标人确认，现就相关事项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答疑</w:t>
      </w:r>
      <w:r>
        <w:rPr>
          <w:rFonts w:hint="eastAsia" w:ascii="仿宋_GB2312" w:hAnsi="宋体" w:eastAsia="仿宋_GB2312" w:cs="宋体"/>
          <w:sz w:val="32"/>
          <w:szCs w:val="32"/>
        </w:rPr>
        <w:t>澄清如下：</w:t>
      </w:r>
    </w:p>
    <w:p w14:paraId="0C3B23FD">
      <w:pPr>
        <w:numPr>
          <w:ilvl w:val="0"/>
          <w:numId w:val="1"/>
        </w:numPr>
        <w:spacing w:after="156" w:afterLines="50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答疑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部分</w:t>
      </w:r>
    </w:p>
    <w:p w14:paraId="2DC63F22">
      <w:pPr>
        <w:keepNext w:val="0"/>
        <w:keepLines w:val="0"/>
        <w:widowControl/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问题 1：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是否可以使用电子保函</w:t>
      </w:r>
    </w:p>
    <w:p w14:paraId="7763D859">
      <w:pPr>
        <w:keepNext w:val="0"/>
        <w:keepLines w:val="0"/>
        <w:widowControl/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答：本项目推荐投标人优先使用合法电子方式提交投标保证金。</w:t>
      </w:r>
    </w:p>
    <w:p w14:paraId="65585435">
      <w:pPr>
        <w:keepNext w:val="0"/>
        <w:keepLines w:val="0"/>
        <w:widowControl/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投标人可自行选择具有电子投标保函资质的机构开具电子投标保函，电子投标保函中须载明线上查验方法，且保函查验结果为真。</w:t>
      </w:r>
    </w:p>
    <w:p w14:paraId="249D246E">
      <w:pPr>
        <w:keepNext w:val="0"/>
        <w:keepLines w:val="0"/>
        <w:widowControl/>
        <w:numPr>
          <w:ilvl w:val="0"/>
          <w:numId w:val="2"/>
        </w:numPr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纸质保函须密封递交原件</w:t>
      </w:r>
    </w:p>
    <w:p w14:paraId="341AC0DB">
      <w:pPr>
        <w:keepNext w:val="0"/>
        <w:keepLines w:val="0"/>
        <w:widowControl/>
        <w:suppressLineNumbers w:val="0"/>
        <w:ind w:leftChars="30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问题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行业案例累计合作金额计算规则</w:t>
      </w:r>
    </w:p>
    <w:p w14:paraId="24354D38">
      <w:pPr>
        <w:keepNext w:val="0"/>
        <w:keepLines w:val="0"/>
        <w:widowControl/>
        <w:suppressLineNumbers w:val="0"/>
        <w:ind w:leftChars="30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答：按合同金额累计</w:t>
      </w:r>
      <w:bookmarkStart w:id="0" w:name="_GoBack"/>
      <w:bookmarkEnd w:id="0"/>
    </w:p>
    <w:p w14:paraId="469B7140">
      <w:pPr>
        <w:keepNext w:val="0"/>
        <w:keepLines w:val="0"/>
        <w:widowControl/>
        <w:numPr>
          <w:ilvl w:val="0"/>
          <w:numId w:val="2"/>
        </w:numPr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几轮报价</w:t>
      </w:r>
    </w:p>
    <w:p w14:paraId="1DBD5996">
      <w:pPr>
        <w:keepNext w:val="0"/>
        <w:keepLines w:val="0"/>
        <w:widowControl/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答：一轮</w:t>
      </w:r>
    </w:p>
    <w:p w14:paraId="0F8E7229">
      <w:pPr>
        <w:keepNext w:val="0"/>
        <w:keepLines w:val="0"/>
        <w:widowControl/>
        <w:suppressLineNumbers w:val="0"/>
        <w:ind w:leftChars="1500"/>
        <w:jc w:val="righ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招标人：中国人寿保险（海外）股份有限公司</w:t>
      </w:r>
    </w:p>
    <w:p w14:paraId="48DCF27F">
      <w:pPr>
        <w:keepNext w:val="0"/>
        <w:keepLines w:val="0"/>
        <w:widowControl/>
        <w:suppressLineNumbers w:val="0"/>
        <w:ind w:leftChars="2900"/>
        <w:jc w:val="right"/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2025 年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月 1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 日</w:t>
      </w:r>
    </w:p>
    <w:p w14:paraId="3FAB8235">
      <w:pPr>
        <w:keepNext w:val="0"/>
        <w:keepLines w:val="0"/>
        <w:widowControl/>
        <w:suppressLineNumbers w:val="0"/>
        <w:ind w:leftChars="1500"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62B31002">
      <w:pPr>
        <w:keepNext w:val="0"/>
        <w:keepLines w:val="0"/>
        <w:widowControl/>
        <w:numPr>
          <w:numId w:val="0"/>
        </w:numPr>
        <w:suppressLineNumbers w:val="0"/>
        <w:ind w:left="420" w:leftChars="0" w:firstLine="420" w:firstLineChars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4F7FE005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647F56B1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76698688">
      <w:pPr>
        <w:keepNext w:val="0"/>
        <w:keepLines w:val="0"/>
        <w:widowControl/>
        <w:suppressLineNumbers w:val="0"/>
        <w:ind w:left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662F870A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 w14:paraId="2AFAAB25">
      <w:pPr>
        <w:numPr>
          <w:numId w:val="0"/>
        </w:numPr>
        <w:spacing w:after="156" w:afterLines="50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77A0DED2">
      <w:pPr>
        <w:numPr>
          <w:numId w:val="0"/>
        </w:numPr>
        <w:spacing w:after="156" w:afterLines="50"/>
        <w:jc w:val="left"/>
        <w:rPr>
          <w:rFonts w:hint="eastAsia" w:ascii="仿宋" w:hAnsi="仿宋" w:eastAsia="仿宋" w:cs="仿宋"/>
          <w:sz w:val="32"/>
          <w:szCs w:val="32"/>
        </w:rPr>
      </w:pPr>
    </w:p>
    <w:p w14:paraId="5EE108AC">
      <w:pPr>
        <w:ind w:firstLine="640" w:firstLineChars="200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</w:p>
    <w:p w14:paraId="4AAF17D5">
      <w:pPr>
        <w:ind w:firstLine="640" w:firstLineChars="200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</w:p>
    <w:p w14:paraId="07A3F582">
      <w:pPr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招标人：中国人寿保险（海外）股份有限公司</w:t>
      </w:r>
    </w:p>
    <w:p w14:paraId="0DC9531C">
      <w:pPr>
        <w:jc w:val="right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少儿简体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DEC83"/>
    <w:multiLevelType w:val="singleLevel"/>
    <w:tmpl w:val="294DEC8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3AF2307B"/>
    <w:multiLevelType w:val="singleLevel"/>
    <w:tmpl w:val="3AF230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2B"/>
    <w:rsid w:val="001164F1"/>
    <w:rsid w:val="00126827"/>
    <w:rsid w:val="0018154B"/>
    <w:rsid w:val="001A6B64"/>
    <w:rsid w:val="001D63C5"/>
    <w:rsid w:val="002835AE"/>
    <w:rsid w:val="00293A9F"/>
    <w:rsid w:val="002A6A4B"/>
    <w:rsid w:val="002C7BE9"/>
    <w:rsid w:val="00367159"/>
    <w:rsid w:val="003F7C66"/>
    <w:rsid w:val="00403A5E"/>
    <w:rsid w:val="00450691"/>
    <w:rsid w:val="00475782"/>
    <w:rsid w:val="00476956"/>
    <w:rsid w:val="004945AC"/>
    <w:rsid w:val="004D6A31"/>
    <w:rsid w:val="005A2B5F"/>
    <w:rsid w:val="005F6EF3"/>
    <w:rsid w:val="00604E03"/>
    <w:rsid w:val="00671275"/>
    <w:rsid w:val="00696F6D"/>
    <w:rsid w:val="006A3FD7"/>
    <w:rsid w:val="006C4C69"/>
    <w:rsid w:val="006D799B"/>
    <w:rsid w:val="007655A8"/>
    <w:rsid w:val="007A144B"/>
    <w:rsid w:val="007B6767"/>
    <w:rsid w:val="007F4C24"/>
    <w:rsid w:val="0085226F"/>
    <w:rsid w:val="00866728"/>
    <w:rsid w:val="008D6006"/>
    <w:rsid w:val="009107AA"/>
    <w:rsid w:val="00914B0E"/>
    <w:rsid w:val="00AA47BF"/>
    <w:rsid w:val="00AB130F"/>
    <w:rsid w:val="00AC120F"/>
    <w:rsid w:val="00B82566"/>
    <w:rsid w:val="00B83DAB"/>
    <w:rsid w:val="00C3592A"/>
    <w:rsid w:val="00C46D67"/>
    <w:rsid w:val="00CA567F"/>
    <w:rsid w:val="00CD051E"/>
    <w:rsid w:val="00D02D52"/>
    <w:rsid w:val="00D468E8"/>
    <w:rsid w:val="00D7585B"/>
    <w:rsid w:val="00D85C9A"/>
    <w:rsid w:val="00DE1E45"/>
    <w:rsid w:val="00E57CC4"/>
    <w:rsid w:val="00E6429D"/>
    <w:rsid w:val="00E907F4"/>
    <w:rsid w:val="00F20CEE"/>
    <w:rsid w:val="00F23D2B"/>
    <w:rsid w:val="00F40F2D"/>
    <w:rsid w:val="00F65F65"/>
    <w:rsid w:val="00F818C4"/>
    <w:rsid w:val="02291B89"/>
    <w:rsid w:val="0B4D2ABE"/>
    <w:rsid w:val="12540000"/>
    <w:rsid w:val="145C30F7"/>
    <w:rsid w:val="16730284"/>
    <w:rsid w:val="2A8C5825"/>
    <w:rsid w:val="2C027C88"/>
    <w:rsid w:val="322F37A1"/>
    <w:rsid w:val="36187EDA"/>
    <w:rsid w:val="3B762441"/>
    <w:rsid w:val="3CFF1E58"/>
    <w:rsid w:val="3D400BB3"/>
    <w:rsid w:val="4D0D7647"/>
    <w:rsid w:val="4E171FC5"/>
    <w:rsid w:val="566670AC"/>
    <w:rsid w:val="5B7707E7"/>
    <w:rsid w:val="79393B8B"/>
    <w:rsid w:val="7B8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adjustRightInd w:val="0"/>
      <w:snapToGrid w:val="0"/>
      <w:spacing w:before="120" w:after="120" w:line="360" w:lineRule="auto"/>
      <w:jc w:val="left"/>
      <w:outlineLvl w:val="1"/>
    </w:pPr>
    <w:rPr>
      <w:rFonts w:ascii="宋体" w:hAnsi="Arial" w:eastAsia="仿宋" w:cs="Times New Roman"/>
      <w:b/>
      <w:sz w:val="24"/>
      <w:szCs w:val="20"/>
    </w:rPr>
  </w:style>
  <w:style w:type="paragraph" w:styleId="3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0"/>
    <w:pPr>
      <w:spacing w:after="120"/>
    </w:p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yperlink"/>
    <w:basedOn w:val="9"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9"/>
    <w:link w:val="6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标题 2 Char"/>
    <w:basedOn w:val="9"/>
    <w:semiHidden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4">
    <w:name w:val="标题 2 字符"/>
    <w:link w:val="2"/>
    <w:qFormat/>
    <w:uiPriority w:val="0"/>
    <w:rPr>
      <w:rFonts w:ascii="宋体" w:hAnsi="Arial" w:eastAsia="仿宋"/>
      <w:b/>
      <w:kern w:val="2"/>
      <w:sz w:val="24"/>
    </w:rPr>
  </w:style>
  <w:style w:type="character" w:customStyle="1" w:styleId="15">
    <w:name w:val="标题 3 字符"/>
    <w:basedOn w:val="9"/>
    <w:link w:val="3"/>
    <w:semiHidden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16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CLIC</Company>
  <Pages>2</Pages>
  <Words>1296</Words>
  <Characters>1530</Characters>
  <Lines>11</Lines>
  <Paragraphs>3</Paragraphs>
  <TotalTime>22</TotalTime>
  <ScaleCrop>false</ScaleCrop>
  <LinksUpToDate>false</LinksUpToDate>
  <CharactersWithSpaces>1548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2025-09-01T01:42:00Z</dcterms:created>
  <dc:creator>user</dc:creator>
  <cp:lastModifiedBy>赵兴东</cp:lastModifiedBy>
  <dcterms:modified xsi:type="dcterms:W3CDTF">2025-10-11T03:27:43Z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eyJoZGlkIjoiNTFhNmVhN2JmM2Q3NTNhMWQ1ODE0ZjlkNDBkYjk5M2YiLCJ1c2VySWQiOiIzNjI3NjEzOTMifQ==</vt:lpwstr>
  </property>
  <property fmtid="{D5CDD505-2E9C-101B-9397-08002B2CF9AE}" pid="4" name="ICV">
    <vt:lpwstr>539A94B0BE844536AB9C8F8FD6F66735_12</vt:lpwstr>
  </property>
</Properties>
</file>